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A127CE" w14:textId="48B3A2E9" w:rsidR="00EB3773" w:rsidRDefault="00EB3773" w:rsidP="00802EDC">
      <w:pPr>
        <w:spacing w:line="480" w:lineRule="auto"/>
        <w:jc w:val="center"/>
        <w:rPr>
          <w:rFonts w:ascii="Times New Roman" w:hAnsi="Times New Roman" w:cs="Times New Roman"/>
          <w:sz w:val="24"/>
          <w:szCs w:val="24"/>
        </w:rPr>
      </w:pPr>
    </w:p>
    <w:p w14:paraId="05CA5509" w14:textId="77777777" w:rsidR="00802EDC" w:rsidRDefault="00802EDC" w:rsidP="00802EDC">
      <w:pPr>
        <w:spacing w:line="480" w:lineRule="auto"/>
        <w:jc w:val="center"/>
        <w:rPr>
          <w:rFonts w:ascii="Times New Roman" w:hAnsi="Times New Roman" w:cs="Times New Roman"/>
          <w:sz w:val="24"/>
          <w:szCs w:val="24"/>
        </w:rPr>
      </w:pPr>
    </w:p>
    <w:p w14:paraId="0B0632D6" w14:textId="77777777" w:rsidR="0082384A" w:rsidRDefault="0082384A" w:rsidP="00802EDC">
      <w:pPr>
        <w:spacing w:line="480" w:lineRule="auto"/>
        <w:jc w:val="center"/>
        <w:rPr>
          <w:rFonts w:ascii="Times New Roman" w:hAnsi="Times New Roman" w:cs="Times New Roman"/>
          <w:sz w:val="24"/>
          <w:szCs w:val="24"/>
        </w:rPr>
      </w:pPr>
    </w:p>
    <w:p w14:paraId="07D8FA16" w14:textId="77777777" w:rsidR="0082384A" w:rsidRDefault="0082384A" w:rsidP="00802EDC">
      <w:pPr>
        <w:spacing w:line="480" w:lineRule="auto"/>
        <w:jc w:val="center"/>
        <w:rPr>
          <w:rFonts w:ascii="Times New Roman" w:hAnsi="Times New Roman" w:cs="Times New Roman"/>
          <w:sz w:val="24"/>
          <w:szCs w:val="24"/>
        </w:rPr>
      </w:pPr>
    </w:p>
    <w:p w14:paraId="5E1F393F" w14:textId="77777777" w:rsidR="00802EDC" w:rsidRDefault="00802EDC" w:rsidP="00802EDC">
      <w:pPr>
        <w:spacing w:line="480" w:lineRule="auto"/>
        <w:jc w:val="center"/>
        <w:rPr>
          <w:rFonts w:ascii="Times New Roman" w:hAnsi="Times New Roman" w:cs="Times New Roman"/>
          <w:sz w:val="24"/>
          <w:szCs w:val="24"/>
        </w:rPr>
      </w:pPr>
    </w:p>
    <w:p w14:paraId="2E7D93C5" w14:textId="3E2CF77D" w:rsidR="00802EDC" w:rsidRDefault="00802EDC" w:rsidP="00802EDC">
      <w:pPr>
        <w:spacing w:line="480" w:lineRule="auto"/>
        <w:jc w:val="center"/>
        <w:rPr>
          <w:rFonts w:ascii="Times New Roman" w:hAnsi="Times New Roman" w:cs="Times New Roman"/>
          <w:sz w:val="24"/>
          <w:szCs w:val="24"/>
        </w:rPr>
      </w:pPr>
      <w:bookmarkStart w:id="0" w:name="_Hlk6179792"/>
      <w:r>
        <w:rPr>
          <w:rFonts w:ascii="Times New Roman" w:hAnsi="Times New Roman" w:cs="Times New Roman"/>
          <w:sz w:val="24"/>
          <w:szCs w:val="24"/>
        </w:rPr>
        <w:t xml:space="preserve">The Importance of Activism Within American Culture </w:t>
      </w:r>
    </w:p>
    <w:bookmarkEnd w:id="0"/>
    <w:p w14:paraId="3FDEAFCE" w14:textId="33BF2939" w:rsidR="00802EDC" w:rsidRDefault="00802EDC" w:rsidP="00802ED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479D449A" w14:textId="7032BCD7" w:rsidR="00802EDC" w:rsidRDefault="00802EDC" w:rsidP="00802ED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658380B6" w14:textId="53006E51" w:rsidR="00802EDC" w:rsidRDefault="00802EDC" w:rsidP="00802E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294F789" w14:textId="77777777" w:rsidR="00802EDC" w:rsidRDefault="00802EDC" w:rsidP="00802EDC">
      <w:pPr>
        <w:spacing w:line="480" w:lineRule="auto"/>
        <w:jc w:val="center"/>
        <w:rPr>
          <w:rFonts w:ascii="Times New Roman" w:hAnsi="Times New Roman" w:cs="Times New Roman"/>
          <w:sz w:val="24"/>
          <w:szCs w:val="24"/>
        </w:rPr>
      </w:pPr>
    </w:p>
    <w:p w14:paraId="235909D8" w14:textId="77777777" w:rsidR="00EB3773" w:rsidRDefault="00EB3773" w:rsidP="00EB3773">
      <w:pPr>
        <w:spacing w:line="480" w:lineRule="auto"/>
        <w:rPr>
          <w:rFonts w:ascii="Times New Roman" w:hAnsi="Times New Roman" w:cs="Times New Roman"/>
          <w:sz w:val="24"/>
          <w:szCs w:val="24"/>
        </w:rPr>
      </w:pPr>
    </w:p>
    <w:p w14:paraId="60507E32" w14:textId="77777777" w:rsidR="0082384A" w:rsidRDefault="0082384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E16CF0F" w14:textId="4C01135C" w:rsidR="00EB3773" w:rsidRPr="00802EDC" w:rsidRDefault="00802EDC" w:rsidP="00802EDC">
      <w:pPr>
        <w:spacing w:line="480" w:lineRule="auto"/>
        <w:jc w:val="center"/>
        <w:rPr>
          <w:rFonts w:ascii="Times New Roman" w:hAnsi="Times New Roman" w:cs="Times New Roman"/>
          <w:b/>
          <w:sz w:val="24"/>
          <w:szCs w:val="24"/>
          <w:u w:val="single"/>
        </w:rPr>
      </w:pPr>
      <w:r w:rsidRPr="00802EDC">
        <w:rPr>
          <w:rFonts w:ascii="Times New Roman" w:hAnsi="Times New Roman" w:cs="Times New Roman"/>
          <w:b/>
          <w:sz w:val="24"/>
          <w:szCs w:val="24"/>
          <w:u w:val="single"/>
        </w:rPr>
        <w:lastRenderedPageBreak/>
        <w:t>ESSAY OUTLINE</w:t>
      </w:r>
    </w:p>
    <w:p w14:paraId="6BE9708C" w14:textId="03D242FD" w:rsidR="00C20674" w:rsidRPr="00EB3773" w:rsidRDefault="0082384A" w:rsidP="00EB37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802EDC" w:rsidRPr="00802EDC">
        <w:rPr>
          <w:rFonts w:ascii="Times New Roman" w:hAnsi="Times New Roman" w:cs="Times New Roman"/>
          <w:b/>
          <w:sz w:val="24"/>
          <w:szCs w:val="24"/>
        </w:rPr>
        <w:t xml:space="preserve">Thesis </w:t>
      </w:r>
      <w:r w:rsidR="00802EDC">
        <w:rPr>
          <w:rFonts w:ascii="Times New Roman" w:hAnsi="Times New Roman" w:cs="Times New Roman"/>
          <w:b/>
          <w:sz w:val="24"/>
          <w:szCs w:val="24"/>
        </w:rPr>
        <w:t>S</w:t>
      </w:r>
      <w:r w:rsidR="00802EDC" w:rsidRPr="00802EDC">
        <w:rPr>
          <w:rFonts w:ascii="Times New Roman" w:hAnsi="Times New Roman" w:cs="Times New Roman"/>
          <w:b/>
          <w:sz w:val="24"/>
          <w:szCs w:val="24"/>
        </w:rPr>
        <w:t>tatement:</w:t>
      </w:r>
      <w:r w:rsidR="00802EDC">
        <w:rPr>
          <w:rFonts w:ascii="Times New Roman" w:hAnsi="Times New Roman" w:cs="Times New Roman"/>
          <w:sz w:val="24"/>
          <w:szCs w:val="24"/>
        </w:rPr>
        <w:t xml:space="preserve"> </w:t>
      </w:r>
      <w:r w:rsidR="00C20674" w:rsidRPr="00EB3773">
        <w:rPr>
          <w:rFonts w:ascii="Times New Roman" w:hAnsi="Times New Roman" w:cs="Times New Roman"/>
          <w:sz w:val="24"/>
          <w:szCs w:val="24"/>
        </w:rPr>
        <w:t xml:space="preserve">Activism has always been there throughout the times, in every type of political system. Despite its long-time presence, activism is yet to receive the attention of equal magnitude like conventional politics, with its focus to wars, empires, elections, and rulers. </w:t>
      </w:r>
      <w:r w:rsidR="00F32307">
        <w:rPr>
          <w:rFonts w:ascii="Times New Roman" w:hAnsi="Times New Roman" w:cs="Times New Roman"/>
          <w:sz w:val="24"/>
          <w:szCs w:val="24"/>
        </w:rPr>
        <w:t>Briscoe et al.</w:t>
      </w:r>
      <w:r w:rsidR="00EB3773" w:rsidRPr="00EB3773">
        <w:rPr>
          <w:rFonts w:ascii="Times New Roman" w:hAnsi="Times New Roman" w:cs="Times New Roman"/>
          <w:sz w:val="24"/>
          <w:szCs w:val="24"/>
        </w:rPr>
        <w:t xml:space="preserve"> (2015)</w:t>
      </w:r>
      <w:r w:rsidR="00F3685C">
        <w:rPr>
          <w:rFonts w:ascii="Times New Roman" w:hAnsi="Times New Roman" w:cs="Times New Roman"/>
          <w:sz w:val="24"/>
          <w:szCs w:val="24"/>
        </w:rPr>
        <w:t xml:space="preserve"> posit that</w:t>
      </w:r>
      <w:r w:rsidR="00EB3773" w:rsidRPr="00EB3773">
        <w:rPr>
          <w:rFonts w:ascii="Times New Roman" w:hAnsi="Times New Roman" w:cs="Times New Roman"/>
          <w:sz w:val="24"/>
          <w:szCs w:val="24"/>
        </w:rPr>
        <w:t xml:space="preserve"> a</w:t>
      </w:r>
      <w:r w:rsidR="00C20674" w:rsidRPr="00EB3773">
        <w:rPr>
          <w:rFonts w:ascii="Times New Roman" w:hAnsi="Times New Roman" w:cs="Times New Roman"/>
          <w:sz w:val="24"/>
          <w:szCs w:val="24"/>
        </w:rPr>
        <w:t xml:space="preserve">ctivists are dramatical challengers to practices and policies, endeavoring to accomplish a social objective, but not to attain power themselves. Sometimes, activism in the American culture aims at enhancing war or attacking minorities. </w:t>
      </w:r>
    </w:p>
    <w:p w14:paraId="758FA657" w14:textId="306EB1FD" w:rsidR="00C20674" w:rsidRPr="00802EDC" w:rsidRDefault="00C20674" w:rsidP="0082384A">
      <w:pPr>
        <w:spacing w:line="480" w:lineRule="auto"/>
        <w:jc w:val="center"/>
        <w:rPr>
          <w:rFonts w:ascii="Times New Roman" w:hAnsi="Times New Roman" w:cs="Times New Roman"/>
          <w:b/>
          <w:sz w:val="24"/>
          <w:szCs w:val="24"/>
        </w:rPr>
      </w:pPr>
      <w:r w:rsidRPr="00802EDC">
        <w:rPr>
          <w:rFonts w:ascii="Times New Roman" w:hAnsi="Times New Roman" w:cs="Times New Roman"/>
          <w:b/>
          <w:sz w:val="24"/>
          <w:szCs w:val="24"/>
        </w:rPr>
        <w:t>Introduction</w:t>
      </w:r>
    </w:p>
    <w:p w14:paraId="22ED3EA2" w14:textId="1455B42B" w:rsidR="00C20674" w:rsidRPr="00EB3773" w:rsidRDefault="0082384A" w:rsidP="00EB3773">
      <w:pPr>
        <w:spacing w:line="480" w:lineRule="auto"/>
        <w:rPr>
          <w:rFonts w:ascii="Times New Roman" w:hAnsi="Times New Roman" w:cs="Times New Roman"/>
          <w:sz w:val="24"/>
          <w:szCs w:val="24"/>
        </w:rPr>
      </w:pPr>
      <w:r>
        <w:rPr>
          <w:rFonts w:ascii="Times New Roman" w:hAnsi="Times New Roman" w:cs="Times New Roman"/>
          <w:sz w:val="24"/>
          <w:szCs w:val="24"/>
        </w:rPr>
        <w:tab/>
      </w:r>
      <w:r w:rsidR="00C20674" w:rsidRPr="00EB3773">
        <w:rPr>
          <w:rFonts w:ascii="Times New Roman" w:hAnsi="Times New Roman" w:cs="Times New Roman"/>
          <w:sz w:val="24"/>
          <w:szCs w:val="24"/>
        </w:rPr>
        <w:t xml:space="preserve">Activism refers to an action that occurs for the sake of a cause, an action that performs beyond the routine or conventional acts. The actual activism action may </w:t>
      </w:r>
      <w:r w:rsidR="00CD5789">
        <w:rPr>
          <w:rFonts w:ascii="Times New Roman" w:hAnsi="Times New Roman" w:cs="Times New Roman"/>
          <w:sz w:val="24"/>
          <w:szCs w:val="24"/>
        </w:rPr>
        <w:t xml:space="preserve">be </w:t>
      </w:r>
      <w:r w:rsidR="00C20674" w:rsidRPr="00EB3773">
        <w:rPr>
          <w:rFonts w:ascii="Times New Roman" w:hAnsi="Times New Roman" w:cs="Times New Roman"/>
          <w:sz w:val="24"/>
          <w:szCs w:val="24"/>
        </w:rPr>
        <w:t>conduct</w:t>
      </w:r>
      <w:r w:rsidR="00CD5789">
        <w:rPr>
          <w:rFonts w:ascii="Times New Roman" w:hAnsi="Times New Roman" w:cs="Times New Roman"/>
          <w:sz w:val="24"/>
          <w:szCs w:val="24"/>
        </w:rPr>
        <w:t>ed as</w:t>
      </w:r>
      <w:r w:rsidR="00C20674" w:rsidRPr="00EB3773">
        <w:rPr>
          <w:rFonts w:ascii="Times New Roman" w:hAnsi="Times New Roman" w:cs="Times New Roman"/>
          <w:sz w:val="24"/>
          <w:szCs w:val="24"/>
        </w:rPr>
        <w:t xml:space="preserve"> </w:t>
      </w:r>
      <w:r w:rsidRPr="00EB3773">
        <w:rPr>
          <w:rFonts w:ascii="Times New Roman" w:hAnsi="Times New Roman" w:cs="Times New Roman"/>
          <w:sz w:val="24"/>
          <w:szCs w:val="24"/>
        </w:rPr>
        <w:t>door to door, public meetings</w:t>
      </w:r>
      <w:r w:rsidR="00C20674" w:rsidRPr="00EB3773">
        <w:rPr>
          <w:rFonts w:ascii="Times New Roman" w:hAnsi="Times New Roman" w:cs="Times New Roman"/>
          <w:sz w:val="24"/>
          <w:szCs w:val="24"/>
        </w:rPr>
        <w:t xml:space="preserve">, canvassing, fasting, alternative radio, and rallies. </w:t>
      </w:r>
      <w:r>
        <w:rPr>
          <w:rFonts w:ascii="Times New Roman" w:hAnsi="Times New Roman" w:cs="Times New Roman"/>
          <w:sz w:val="24"/>
          <w:szCs w:val="24"/>
        </w:rPr>
        <w:t>Riggirozzi</w:t>
      </w:r>
      <w:r w:rsidR="00EB3773" w:rsidRPr="00EB3773">
        <w:rPr>
          <w:rFonts w:ascii="Times New Roman" w:hAnsi="Times New Roman" w:cs="Times New Roman"/>
          <w:sz w:val="24"/>
          <w:szCs w:val="24"/>
        </w:rPr>
        <w:t xml:space="preserve"> (2015) explains t</w:t>
      </w:r>
      <w:r w:rsidR="00C20674" w:rsidRPr="00EB3773">
        <w:rPr>
          <w:rFonts w:ascii="Times New Roman" w:hAnsi="Times New Roman" w:cs="Times New Roman"/>
          <w:sz w:val="24"/>
          <w:szCs w:val="24"/>
        </w:rPr>
        <w:t xml:space="preserve">he cause may involve women’s rights, world peace or opposition to a company or factory. In American culture, activism is an integral factor in challenging dictatorship, safeguarding the rights of workers against exploitation, ending slavery, opposing racism, promoting equal treatment for women, protecting the environment as well as other critical issues impacting the society. </w:t>
      </w:r>
    </w:p>
    <w:p w14:paraId="2A874390" w14:textId="5EE866B0" w:rsidR="00802EDC" w:rsidRPr="00313DF7" w:rsidRDefault="00802EDC" w:rsidP="00313DF7">
      <w:pPr>
        <w:pStyle w:val="ListParagraph"/>
        <w:numPr>
          <w:ilvl w:val="0"/>
          <w:numId w:val="1"/>
        </w:numPr>
        <w:spacing w:line="480" w:lineRule="auto"/>
        <w:rPr>
          <w:rFonts w:ascii="Times New Roman" w:hAnsi="Times New Roman" w:cs="Times New Roman"/>
          <w:sz w:val="24"/>
          <w:szCs w:val="24"/>
        </w:rPr>
      </w:pPr>
      <w:r w:rsidRPr="00313DF7">
        <w:rPr>
          <w:rFonts w:ascii="Times New Roman" w:hAnsi="Times New Roman" w:cs="Times New Roman"/>
          <w:b/>
          <w:sz w:val="24"/>
          <w:szCs w:val="24"/>
        </w:rPr>
        <w:t xml:space="preserve">First </w:t>
      </w:r>
      <w:r w:rsidR="00F3685C" w:rsidRPr="00313DF7">
        <w:rPr>
          <w:rFonts w:ascii="Times New Roman" w:hAnsi="Times New Roman" w:cs="Times New Roman"/>
          <w:b/>
          <w:sz w:val="24"/>
          <w:szCs w:val="24"/>
        </w:rPr>
        <w:t>Subt</w:t>
      </w:r>
      <w:r w:rsidRPr="00313DF7">
        <w:rPr>
          <w:rFonts w:ascii="Times New Roman" w:hAnsi="Times New Roman" w:cs="Times New Roman"/>
          <w:b/>
          <w:sz w:val="24"/>
          <w:szCs w:val="24"/>
        </w:rPr>
        <w:t>opic:</w:t>
      </w:r>
      <w:r w:rsidRPr="00313DF7">
        <w:rPr>
          <w:rFonts w:ascii="Times New Roman" w:hAnsi="Times New Roman" w:cs="Times New Roman"/>
          <w:sz w:val="24"/>
          <w:szCs w:val="24"/>
        </w:rPr>
        <w:t xml:space="preserve"> </w:t>
      </w:r>
      <w:r w:rsidR="00CD5789" w:rsidRPr="00313DF7">
        <w:rPr>
          <w:rFonts w:ascii="Times New Roman" w:hAnsi="Times New Roman" w:cs="Times New Roman"/>
          <w:sz w:val="24"/>
          <w:szCs w:val="24"/>
        </w:rPr>
        <w:t>Fight Against Inequality and Societal Injustices</w:t>
      </w:r>
    </w:p>
    <w:p w14:paraId="061AFFBB" w14:textId="42DA7148" w:rsidR="00802EDC" w:rsidRDefault="0082384A" w:rsidP="00EB37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802EDC" w:rsidRPr="00802EDC">
        <w:rPr>
          <w:rFonts w:ascii="Times New Roman" w:hAnsi="Times New Roman" w:cs="Times New Roman"/>
          <w:b/>
          <w:sz w:val="24"/>
          <w:szCs w:val="24"/>
        </w:rPr>
        <w:t>Topic Sentence:</w:t>
      </w:r>
      <w:r w:rsidR="00802EDC">
        <w:rPr>
          <w:rFonts w:ascii="Times New Roman" w:hAnsi="Times New Roman" w:cs="Times New Roman"/>
          <w:sz w:val="24"/>
          <w:szCs w:val="24"/>
        </w:rPr>
        <w:t xml:space="preserve"> </w:t>
      </w:r>
      <w:r w:rsidR="00C20674" w:rsidRPr="00EB3773">
        <w:rPr>
          <w:rFonts w:ascii="Times New Roman" w:hAnsi="Times New Roman" w:cs="Times New Roman"/>
          <w:sz w:val="24"/>
          <w:szCs w:val="24"/>
        </w:rPr>
        <w:t xml:space="preserve">Activism as a reform culture has always directed its moral effort against corruption, inequality and societal injustice. </w:t>
      </w:r>
    </w:p>
    <w:p w14:paraId="02889D67" w14:textId="44488777" w:rsidR="00C20674" w:rsidRDefault="00802EDC" w:rsidP="00EB3773">
      <w:pPr>
        <w:spacing w:line="480" w:lineRule="auto"/>
        <w:rPr>
          <w:rFonts w:ascii="Times New Roman" w:hAnsi="Times New Roman" w:cs="Times New Roman"/>
          <w:sz w:val="24"/>
          <w:szCs w:val="24"/>
        </w:rPr>
      </w:pPr>
      <w:r>
        <w:rPr>
          <w:rFonts w:ascii="Times New Roman" w:hAnsi="Times New Roman" w:cs="Times New Roman"/>
          <w:sz w:val="24"/>
          <w:szCs w:val="24"/>
        </w:rPr>
        <w:t>I</w:t>
      </w:r>
      <w:r w:rsidR="00C20674" w:rsidRPr="00EB3773">
        <w:rPr>
          <w:rFonts w:ascii="Times New Roman" w:hAnsi="Times New Roman" w:cs="Times New Roman"/>
          <w:sz w:val="24"/>
          <w:szCs w:val="24"/>
        </w:rPr>
        <w:t xml:space="preserve">n the American history, progressivism </w:t>
      </w:r>
      <w:r w:rsidR="00F3685C">
        <w:rPr>
          <w:rFonts w:ascii="Times New Roman" w:hAnsi="Times New Roman" w:cs="Times New Roman"/>
          <w:sz w:val="24"/>
          <w:szCs w:val="24"/>
        </w:rPr>
        <w:t>is based</w:t>
      </w:r>
      <w:r w:rsidR="00C20674" w:rsidRPr="00EB3773">
        <w:rPr>
          <w:rFonts w:ascii="Times New Roman" w:hAnsi="Times New Roman" w:cs="Times New Roman"/>
          <w:sz w:val="24"/>
          <w:szCs w:val="24"/>
        </w:rPr>
        <w:t xml:space="preserve"> on vigilant grassroots stability, from labor movements and social gospel to civil rights to women’s movement, gay rights, antiwar activism, and environmentalism</w:t>
      </w:r>
      <w:r w:rsidRPr="00802EDC">
        <w:t xml:space="preserve"> </w:t>
      </w:r>
      <w:r>
        <w:rPr>
          <w:rFonts w:ascii="Times New Roman" w:hAnsi="Times New Roman" w:cs="Times New Roman"/>
          <w:sz w:val="24"/>
          <w:szCs w:val="24"/>
        </w:rPr>
        <w:t>(</w:t>
      </w:r>
      <w:r w:rsidRPr="00802EDC">
        <w:rPr>
          <w:rFonts w:ascii="Times New Roman" w:hAnsi="Times New Roman" w:cs="Times New Roman"/>
          <w:sz w:val="24"/>
          <w:szCs w:val="24"/>
        </w:rPr>
        <w:t>Cimino &amp; Smith, 2014)</w:t>
      </w:r>
      <w:r w:rsidR="00C20674" w:rsidRPr="00EB3773">
        <w:rPr>
          <w:rFonts w:ascii="Times New Roman" w:hAnsi="Times New Roman" w:cs="Times New Roman"/>
          <w:sz w:val="24"/>
          <w:szCs w:val="24"/>
        </w:rPr>
        <w:t xml:space="preserve">. </w:t>
      </w:r>
    </w:p>
    <w:p w14:paraId="5195B486" w14:textId="114C6EE5" w:rsidR="00802EDC" w:rsidRPr="00313DF7" w:rsidRDefault="00802EDC" w:rsidP="00313DF7">
      <w:pPr>
        <w:pStyle w:val="ListParagraph"/>
        <w:numPr>
          <w:ilvl w:val="0"/>
          <w:numId w:val="1"/>
        </w:numPr>
        <w:spacing w:line="480" w:lineRule="auto"/>
        <w:rPr>
          <w:rFonts w:ascii="Times New Roman" w:hAnsi="Times New Roman" w:cs="Times New Roman"/>
          <w:sz w:val="24"/>
          <w:szCs w:val="24"/>
        </w:rPr>
      </w:pPr>
      <w:r w:rsidRPr="00313DF7">
        <w:rPr>
          <w:rFonts w:ascii="Times New Roman" w:hAnsi="Times New Roman" w:cs="Times New Roman"/>
          <w:b/>
          <w:sz w:val="24"/>
          <w:szCs w:val="24"/>
        </w:rPr>
        <w:lastRenderedPageBreak/>
        <w:t xml:space="preserve">Second </w:t>
      </w:r>
      <w:r w:rsidR="00F3685C" w:rsidRPr="00313DF7">
        <w:rPr>
          <w:rFonts w:ascii="Times New Roman" w:hAnsi="Times New Roman" w:cs="Times New Roman"/>
          <w:b/>
          <w:sz w:val="24"/>
          <w:szCs w:val="24"/>
        </w:rPr>
        <w:t>Subt</w:t>
      </w:r>
      <w:r w:rsidRPr="00313DF7">
        <w:rPr>
          <w:rFonts w:ascii="Times New Roman" w:hAnsi="Times New Roman" w:cs="Times New Roman"/>
          <w:b/>
          <w:sz w:val="24"/>
          <w:szCs w:val="24"/>
        </w:rPr>
        <w:t>opic:</w:t>
      </w:r>
      <w:r w:rsidRPr="00313DF7">
        <w:rPr>
          <w:rFonts w:ascii="Times New Roman" w:hAnsi="Times New Roman" w:cs="Times New Roman"/>
          <w:sz w:val="24"/>
          <w:szCs w:val="24"/>
        </w:rPr>
        <w:t xml:space="preserve"> </w:t>
      </w:r>
      <w:bookmarkStart w:id="1" w:name="_Hlk6180767"/>
      <w:r w:rsidR="00CD5789" w:rsidRPr="00313DF7">
        <w:rPr>
          <w:rFonts w:ascii="Times New Roman" w:hAnsi="Times New Roman" w:cs="Times New Roman"/>
          <w:sz w:val="24"/>
          <w:szCs w:val="24"/>
        </w:rPr>
        <w:t xml:space="preserve">Activism use </w:t>
      </w:r>
      <w:r w:rsidRPr="00313DF7">
        <w:rPr>
          <w:rFonts w:ascii="Times New Roman" w:hAnsi="Times New Roman" w:cs="Times New Roman"/>
          <w:sz w:val="24"/>
          <w:szCs w:val="24"/>
        </w:rPr>
        <w:t xml:space="preserve">Citizens </w:t>
      </w:r>
      <w:r w:rsidR="00CD5789" w:rsidRPr="00313DF7">
        <w:rPr>
          <w:rFonts w:ascii="Times New Roman" w:hAnsi="Times New Roman" w:cs="Times New Roman"/>
          <w:sz w:val="24"/>
          <w:szCs w:val="24"/>
        </w:rPr>
        <w:t>as</w:t>
      </w:r>
      <w:r w:rsidRPr="00313DF7">
        <w:rPr>
          <w:rFonts w:ascii="Times New Roman" w:hAnsi="Times New Roman" w:cs="Times New Roman"/>
          <w:sz w:val="24"/>
          <w:szCs w:val="24"/>
        </w:rPr>
        <w:t xml:space="preserve"> Primary Force </w:t>
      </w:r>
      <w:r w:rsidR="00F3685C" w:rsidRPr="00313DF7">
        <w:rPr>
          <w:rFonts w:ascii="Times New Roman" w:hAnsi="Times New Roman" w:cs="Times New Roman"/>
          <w:sz w:val="24"/>
          <w:szCs w:val="24"/>
        </w:rPr>
        <w:t>t</w:t>
      </w:r>
      <w:r w:rsidRPr="00313DF7">
        <w:rPr>
          <w:rFonts w:ascii="Times New Roman" w:hAnsi="Times New Roman" w:cs="Times New Roman"/>
          <w:sz w:val="24"/>
          <w:szCs w:val="24"/>
        </w:rPr>
        <w:t>hat Can Harness Change</w:t>
      </w:r>
      <w:bookmarkEnd w:id="1"/>
    </w:p>
    <w:p w14:paraId="4A444736" w14:textId="086F06DA" w:rsidR="00F3685C" w:rsidRDefault="0082384A" w:rsidP="00EB37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802EDC" w:rsidRPr="00F3685C">
        <w:rPr>
          <w:rFonts w:ascii="Times New Roman" w:hAnsi="Times New Roman" w:cs="Times New Roman"/>
          <w:b/>
          <w:sz w:val="24"/>
          <w:szCs w:val="24"/>
        </w:rPr>
        <w:t xml:space="preserve">Topic </w:t>
      </w:r>
      <w:r w:rsidR="00F3685C" w:rsidRPr="00F3685C">
        <w:rPr>
          <w:rFonts w:ascii="Times New Roman" w:hAnsi="Times New Roman" w:cs="Times New Roman"/>
          <w:b/>
          <w:sz w:val="24"/>
          <w:szCs w:val="24"/>
        </w:rPr>
        <w:t>Sentence</w:t>
      </w:r>
      <w:r w:rsidR="00802EDC">
        <w:rPr>
          <w:rFonts w:ascii="Times New Roman" w:hAnsi="Times New Roman" w:cs="Times New Roman"/>
          <w:sz w:val="24"/>
          <w:szCs w:val="24"/>
        </w:rPr>
        <w:t>:</w:t>
      </w:r>
      <w:r w:rsidR="00F3685C">
        <w:rPr>
          <w:rFonts w:ascii="Times New Roman" w:hAnsi="Times New Roman" w:cs="Times New Roman"/>
          <w:sz w:val="24"/>
          <w:szCs w:val="24"/>
        </w:rPr>
        <w:t xml:space="preserve"> </w:t>
      </w:r>
      <w:r w:rsidR="00C20674" w:rsidRPr="00EB3773">
        <w:rPr>
          <w:rFonts w:ascii="Times New Roman" w:hAnsi="Times New Roman" w:cs="Times New Roman"/>
          <w:sz w:val="24"/>
          <w:szCs w:val="24"/>
        </w:rPr>
        <w:t xml:space="preserve">Primary to all progressive social activism movements is the notion that citizens do not have to wait for change to come their way in atop to down manner. </w:t>
      </w:r>
    </w:p>
    <w:p w14:paraId="4E0B3602" w14:textId="224E4645" w:rsidR="00C20674" w:rsidRDefault="00C20674" w:rsidP="00EB3773">
      <w:pPr>
        <w:spacing w:line="480" w:lineRule="auto"/>
        <w:rPr>
          <w:rFonts w:ascii="Times New Roman" w:hAnsi="Times New Roman" w:cs="Times New Roman"/>
          <w:sz w:val="24"/>
          <w:szCs w:val="24"/>
        </w:rPr>
      </w:pPr>
      <w:r w:rsidRPr="00EB3773">
        <w:rPr>
          <w:rFonts w:ascii="Times New Roman" w:hAnsi="Times New Roman" w:cs="Times New Roman"/>
          <w:sz w:val="24"/>
          <w:szCs w:val="24"/>
        </w:rPr>
        <w:t>Activism movements are of the view that citizens are excellent catalysts to push for change the bottom-up manner</w:t>
      </w:r>
      <w:r w:rsidR="00EB3773" w:rsidRPr="00EB3773">
        <w:rPr>
          <w:rFonts w:ascii="Times New Roman" w:hAnsi="Times New Roman" w:cs="Times New Roman"/>
          <w:sz w:val="24"/>
          <w:szCs w:val="24"/>
        </w:rPr>
        <w:t xml:space="preserve"> (Piscopo, 2015)</w:t>
      </w:r>
      <w:r w:rsidRPr="00EB3773">
        <w:rPr>
          <w:rFonts w:ascii="Times New Roman" w:hAnsi="Times New Roman" w:cs="Times New Roman"/>
          <w:sz w:val="24"/>
          <w:szCs w:val="24"/>
        </w:rPr>
        <w:t>. Ma</w:t>
      </w:r>
      <w:r w:rsidR="00F3685C">
        <w:rPr>
          <w:rFonts w:ascii="Times New Roman" w:hAnsi="Times New Roman" w:cs="Times New Roman"/>
          <w:sz w:val="24"/>
          <w:szCs w:val="24"/>
        </w:rPr>
        <w:t>n</w:t>
      </w:r>
      <w:r w:rsidRPr="00EB3773">
        <w:rPr>
          <w:rFonts w:ascii="Times New Roman" w:hAnsi="Times New Roman" w:cs="Times New Roman"/>
          <w:sz w:val="24"/>
          <w:szCs w:val="24"/>
        </w:rPr>
        <w:t xml:space="preserve">y movements originated from working-class or middle-class backgrounds and harnessed the skill and audacity to organize other people, risking great individual sacrifice and hazard. </w:t>
      </w:r>
    </w:p>
    <w:p w14:paraId="414F9191" w14:textId="1F66F948" w:rsidR="00F3685C" w:rsidRPr="00313DF7" w:rsidRDefault="00F3685C" w:rsidP="00313DF7">
      <w:pPr>
        <w:pStyle w:val="ListParagraph"/>
        <w:numPr>
          <w:ilvl w:val="0"/>
          <w:numId w:val="1"/>
        </w:numPr>
        <w:spacing w:line="480" w:lineRule="auto"/>
        <w:rPr>
          <w:rFonts w:ascii="Times New Roman" w:hAnsi="Times New Roman" w:cs="Times New Roman"/>
          <w:sz w:val="24"/>
          <w:szCs w:val="24"/>
        </w:rPr>
      </w:pPr>
      <w:r w:rsidRPr="00313DF7">
        <w:rPr>
          <w:rFonts w:ascii="Times New Roman" w:hAnsi="Times New Roman" w:cs="Times New Roman"/>
          <w:b/>
          <w:sz w:val="24"/>
          <w:szCs w:val="24"/>
        </w:rPr>
        <w:t>Third Subtopic:</w:t>
      </w:r>
      <w:r w:rsidRPr="00313DF7">
        <w:rPr>
          <w:rFonts w:ascii="Times New Roman" w:hAnsi="Times New Roman" w:cs="Times New Roman"/>
          <w:sz w:val="24"/>
          <w:szCs w:val="24"/>
        </w:rPr>
        <w:t xml:space="preserve"> </w:t>
      </w:r>
      <w:bookmarkStart w:id="2" w:name="_Hlk6181025"/>
      <w:r w:rsidRPr="00313DF7">
        <w:rPr>
          <w:rFonts w:ascii="Times New Roman" w:hAnsi="Times New Roman" w:cs="Times New Roman"/>
          <w:sz w:val="24"/>
          <w:szCs w:val="24"/>
        </w:rPr>
        <w:t xml:space="preserve">Activism </w:t>
      </w:r>
      <w:r w:rsidR="00B42D16" w:rsidRPr="00313DF7">
        <w:rPr>
          <w:rFonts w:ascii="Times New Roman" w:hAnsi="Times New Roman" w:cs="Times New Roman"/>
          <w:sz w:val="24"/>
          <w:szCs w:val="24"/>
        </w:rPr>
        <w:t xml:space="preserve">Bring </w:t>
      </w:r>
      <w:r w:rsidRPr="00313DF7">
        <w:rPr>
          <w:rFonts w:ascii="Times New Roman" w:hAnsi="Times New Roman" w:cs="Times New Roman"/>
          <w:sz w:val="24"/>
          <w:szCs w:val="24"/>
        </w:rPr>
        <w:t>Shape</w:t>
      </w:r>
      <w:r w:rsidR="00B42D16" w:rsidRPr="00313DF7">
        <w:rPr>
          <w:rFonts w:ascii="Times New Roman" w:hAnsi="Times New Roman" w:cs="Times New Roman"/>
          <w:sz w:val="24"/>
          <w:szCs w:val="24"/>
        </w:rPr>
        <w:t xml:space="preserve"> to</w:t>
      </w:r>
      <w:r w:rsidRPr="00313DF7">
        <w:rPr>
          <w:rFonts w:ascii="Times New Roman" w:hAnsi="Times New Roman" w:cs="Times New Roman"/>
          <w:sz w:val="24"/>
          <w:szCs w:val="24"/>
        </w:rPr>
        <w:t xml:space="preserve"> Mainstream Political Parties </w:t>
      </w:r>
    </w:p>
    <w:bookmarkEnd w:id="2"/>
    <w:p w14:paraId="654F40FA" w14:textId="49FB33F4" w:rsidR="00F3685C" w:rsidRDefault="0082384A" w:rsidP="00EB3773">
      <w:pPr>
        <w:spacing w:line="480" w:lineRule="auto"/>
        <w:rPr>
          <w:rFonts w:ascii="Times New Roman" w:hAnsi="Times New Roman" w:cs="Times New Roman"/>
          <w:sz w:val="24"/>
          <w:szCs w:val="24"/>
        </w:rPr>
      </w:pPr>
      <w:r>
        <w:rPr>
          <w:rFonts w:ascii="Times New Roman" w:hAnsi="Times New Roman" w:cs="Times New Roman"/>
          <w:b/>
          <w:sz w:val="24"/>
          <w:szCs w:val="24"/>
        </w:rPr>
        <w:tab/>
      </w:r>
      <w:r w:rsidR="00F3685C" w:rsidRPr="00F3685C">
        <w:rPr>
          <w:rFonts w:ascii="Times New Roman" w:hAnsi="Times New Roman" w:cs="Times New Roman"/>
          <w:b/>
          <w:sz w:val="24"/>
          <w:szCs w:val="24"/>
        </w:rPr>
        <w:t>Topic sentence:</w:t>
      </w:r>
      <w:r w:rsidR="00F3685C">
        <w:rPr>
          <w:rFonts w:ascii="Times New Roman" w:hAnsi="Times New Roman" w:cs="Times New Roman"/>
          <w:sz w:val="24"/>
          <w:szCs w:val="24"/>
        </w:rPr>
        <w:t xml:space="preserve"> </w:t>
      </w:r>
      <w:r w:rsidR="00C20674" w:rsidRPr="00EB3773">
        <w:rPr>
          <w:rFonts w:ascii="Times New Roman" w:hAnsi="Times New Roman" w:cs="Times New Roman"/>
          <w:sz w:val="24"/>
          <w:szCs w:val="24"/>
        </w:rPr>
        <w:t>Mainstream political parties many times ignored and looked down upon activism movements who indulged in public education and headed to the streets to seek for political uniformity and demanded justice.</w:t>
      </w:r>
      <w:r w:rsidR="00EB3773" w:rsidRPr="00EB3773">
        <w:rPr>
          <w:rFonts w:ascii="Times New Roman" w:hAnsi="Times New Roman" w:cs="Times New Roman"/>
          <w:sz w:val="24"/>
          <w:szCs w:val="24"/>
        </w:rPr>
        <w:t xml:space="preserve"> </w:t>
      </w:r>
    </w:p>
    <w:p w14:paraId="1F23D069" w14:textId="06A9C554" w:rsidR="00C20674" w:rsidRDefault="00F3685C" w:rsidP="00EB3773">
      <w:pPr>
        <w:spacing w:line="480" w:lineRule="auto"/>
        <w:rPr>
          <w:rFonts w:ascii="Times New Roman" w:hAnsi="Times New Roman" w:cs="Times New Roman"/>
          <w:sz w:val="24"/>
          <w:szCs w:val="24"/>
        </w:rPr>
      </w:pPr>
      <w:r>
        <w:rPr>
          <w:rFonts w:ascii="Times New Roman" w:hAnsi="Times New Roman" w:cs="Times New Roman"/>
          <w:sz w:val="24"/>
          <w:szCs w:val="24"/>
        </w:rPr>
        <w:t>T</w:t>
      </w:r>
      <w:r w:rsidR="00C20674" w:rsidRPr="00EB3773">
        <w:rPr>
          <w:rFonts w:ascii="Times New Roman" w:hAnsi="Times New Roman" w:cs="Times New Roman"/>
          <w:sz w:val="24"/>
          <w:szCs w:val="24"/>
        </w:rPr>
        <w:t xml:space="preserve">he activists used direct action campaigns and political organization to encourage Americans to join their cause as an issue of conscience and responsibility to their fellow citizens' </w:t>
      </w:r>
      <w:r>
        <w:rPr>
          <w:rFonts w:ascii="Times New Roman" w:hAnsi="Times New Roman" w:cs="Times New Roman"/>
          <w:sz w:val="24"/>
          <w:szCs w:val="24"/>
        </w:rPr>
        <w:t>activists</w:t>
      </w:r>
      <w:r w:rsidRPr="00F3685C">
        <w:t xml:space="preserve"> </w:t>
      </w:r>
      <w:r>
        <w:t>(</w:t>
      </w:r>
      <w:r w:rsidRPr="00F3685C">
        <w:rPr>
          <w:rFonts w:ascii="Times New Roman" w:hAnsi="Times New Roman" w:cs="Times New Roman"/>
          <w:sz w:val="24"/>
          <w:szCs w:val="24"/>
        </w:rPr>
        <w:t>Briscoe et al., 2014)</w:t>
      </w:r>
      <w:r w:rsidR="00C20674" w:rsidRPr="00EB3773">
        <w:rPr>
          <w:rFonts w:ascii="Times New Roman" w:hAnsi="Times New Roman" w:cs="Times New Roman"/>
          <w:sz w:val="24"/>
          <w:szCs w:val="24"/>
        </w:rPr>
        <w:t xml:space="preserve">. </w:t>
      </w:r>
    </w:p>
    <w:p w14:paraId="57BEF5C6" w14:textId="6B125D72" w:rsidR="00F3685C" w:rsidRPr="00F3685C" w:rsidRDefault="00F3685C" w:rsidP="0082384A">
      <w:pPr>
        <w:spacing w:line="480" w:lineRule="auto"/>
        <w:jc w:val="center"/>
        <w:rPr>
          <w:rFonts w:ascii="Times New Roman" w:hAnsi="Times New Roman" w:cs="Times New Roman"/>
          <w:b/>
          <w:sz w:val="24"/>
          <w:szCs w:val="24"/>
        </w:rPr>
      </w:pPr>
      <w:r w:rsidRPr="00F3685C">
        <w:rPr>
          <w:rFonts w:ascii="Times New Roman" w:hAnsi="Times New Roman" w:cs="Times New Roman"/>
          <w:b/>
          <w:sz w:val="24"/>
          <w:szCs w:val="24"/>
        </w:rPr>
        <w:t>Conclusion</w:t>
      </w:r>
    </w:p>
    <w:p w14:paraId="07F47487" w14:textId="15E47452" w:rsidR="00F3685C" w:rsidRDefault="0082384A" w:rsidP="00EB3773">
      <w:pPr>
        <w:spacing w:line="480" w:lineRule="auto"/>
        <w:rPr>
          <w:rFonts w:ascii="Times New Roman" w:hAnsi="Times New Roman" w:cs="Times New Roman"/>
          <w:sz w:val="24"/>
          <w:szCs w:val="24"/>
        </w:rPr>
      </w:pPr>
      <w:r>
        <w:rPr>
          <w:rFonts w:ascii="Times New Roman" w:hAnsi="Times New Roman" w:cs="Times New Roman"/>
          <w:sz w:val="24"/>
          <w:szCs w:val="24"/>
        </w:rPr>
        <w:tab/>
      </w:r>
      <w:r w:rsidR="00C20674" w:rsidRPr="00EB3773">
        <w:rPr>
          <w:rFonts w:ascii="Times New Roman" w:hAnsi="Times New Roman" w:cs="Times New Roman"/>
          <w:sz w:val="24"/>
          <w:szCs w:val="24"/>
        </w:rPr>
        <w:t>Activism is essential as they work to guide, promote or impede changes in business or government policies and trigger the actions of groups and individuals. Activists are responsible for creating connections within communities and groups as well as disseminating critical information concerning certain issues to create awareness</w:t>
      </w:r>
      <w:r>
        <w:rPr>
          <w:rFonts w:ascii="Times New Roman" w:hAnsi="Times New Roman" w:cs="Times New Roman"/>
          <w:sz w:val="24"/>
          <w:szCs w:val="24"/>
        </w:rPr>
        <w:t xml:space="preserve"> for fostering social change. </w:t>
      </w:r>
    </w:p>
    <w:p w14:paraId="1D51D1C0" w14:textId="66E876DC" w:rsidR="00F3685C" w:rsidRDefault="00F3685C" w:rsidP="00EB3773">
      <w:pPr>
        <w:spacing w:line="480" w:lineRule="auto"/>
        <w:rPr>
          <w:rFonts w:ascii="Times New Roman" w:hAnsi="Times New Roman" w:cs="Times New Roman"/>
          <w:sz w:val="24"/>
          <w:szCs w:val="24"/>
        </w:rPr>
      </w:pPr>
    </w:p>
    <w:p w14:paraId="116260DB" w14:textId="5FE4025B" w:rsidR="0082384A" w:rsidRDefault="0082384A">
      <w:pPr>
        <w:rPr>
          <w:rFonts w:ascii="Times New Roman" w:hAnsi="Times New Roman" w:cs="Times New Roman"/>
          <w:sz w:val="24"/>
          <w:szCs w:val="24"/>
        </w:rPr>
      </w:pPr>
      <w:bookmarkStart w:id="3" w:name="_GoBack"/>
      <w:bookmarkEnd w:id="3"/>
    </w:p>
    <w:p w14:paraId="77F8C0B0" w14:textId="784F32F2" w:rsidR="00F3685C" w:rsidRDefault="00F3685C" w:rsidP="00F368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C63069F" w14:textId="77777777" w:rsidR="00F3685C" w:rsidRPr="00CB3A30" w:rsidRDefault="00F3685C" w:rsidP="00F3685C">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Briscoe, F., Chin, M. K., &amp; Hambrick, D. C. (2014). CEO ideology as an element of the corporate opportunity structure for social activists. </w:t>
      </w:r>
      <w:r w:rsidRPr="00CB3A30">
        <w:rPr>
          <w:rFonts w:ascii="Times New Roman" w:hAnsi="Times New Roman" w:cs="Times New Roman"/>
          <w:i/>
          <w:iCs/>
          <w:color w:val="222222"/>
          <w:sz w:val="24"/>
          <w:szCs w:val="24"/>
          <w:shd w:val="clear" w:color="auto" w:fill="FFFFFF"/>
        </w:rPr>
        <w:t>Academy of Management Journal</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57</w:t>
      </w:r>
      <w:r w:rsidRPr="00CB3A30">
        <w:rPr>
          <w:rFonts w:ascii="Times New Roman" w:hAnsi="Times New Roman" w:cs="Times New Roman"/>
          <w:color w:val="222222"/>
          <w:sz w:val="24"/>
          <w:szCs w:val="24"/>
          <w:shd w:val="clear" w:color="auto" w:fill="FFFFFF"/>
        </w:rPr>
        <w:t>(6), 1786-1809.</w:t>
      </w:r>
    </w:p>
    <w:p w14:paraId="1E01BF21" w14:textId="77777777" w:rsidR="00F3685C" w:rsidRPr="00CB3A30" w:rsidRDefault="00F3685C" w:rsidP="00F3685C">
      <w:pPr>
        <w:spacing w:line="480" w:lineRule="auto"/>
        <w:ind w:left="720" w:hanging="720"/>
        <w:rPr>
          <w:rFonts w:ascii="Times New Roman" w:hAnsi="Times New Roman" w:cs="Times New Roman"/>
          <w:sz w:val="24"/>
          <w:szCs w:val="24"/>
        </w:rPr>
      </w:pPr>
      <w:r w:rsidRPr="00CB3A30">
        <w:rPr>
          <w:rFonts w:ascii="Times New Roman" w:hAnsi="Times New Roman" w:cs="Times New Roman"/>
          <w:color w:val="222222"/>
          <w:sz w:val="24"/>
          <w:szCs w:val="24"/>
          <w:shd w:val="clear" w:color="auto" w:fill="FFFFFF"/>
        </w:rPr>
        <w:t>Briscoe, F., Gupta, A., &amp; Anner, M. S. (2015). Social activism and practice diffusion: How activist tactics affect non-targeted organizations. </w:t>
      </w:r>
      <w:r w:rsidRPr="00CB3A30">
        <w:rPr>
          <w:rFonts w:ascii="Times New Roman" w:hAnsi="Times New Roman" w:cs="Times New Roman"/>
          <w:i/>
          <w:iCs/>
          <w:color w:val="222222"/>
          <w:sz w:val="24"/>
          <w:szCs w:val="24"/>
          <w:shd w:val="clear" w:color="auto" w:fill="FFFFFF"/>
        </w:rPr>
        <w:t>Administrative Science Quarterly</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60</w:t>
      </w:r>
      <w:r w:rsidRPr="00CB3A30">
        <w:rPr>
          <w:rFonts w:ascii="Times New Roman" w:hAnsi="Times New Roman" w:cs="Times New Roman"/>
          <w:color w:val="222222"/>
          <w:sz w:val="24"/>
          <w:szCs w:val="24"/>
          <w:shd w:val="clear" w:color="auto" w:fill="FFFFFF"/>
        </w:rPr>
        <w:t>(2), 300-332.</w:t>
      </w:r>
    </w:p>
    <w:p w14:paraId="440E25C3" w14:textId="77777777" w:rsidR="00F3685C" w:rsidRPr="00CB3A30" w:rsidRDefault="00F3685C" w:rsidP="00F3685C">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Cimino, R. P., &amp; Smith, C. (2014). </w:t>
      </w:r>
      <w:r w:rsidRPr="00CB3A30">
        <w:rPr>
          <w:rFonts w:ascii="Times New Roman" w:hAnsi="Times New Roman" w:cs="Times New Roman"/>
          <w:i/>
          <w:iCs/>
          <w:color w:val="222222"/>
          <w:sz w:val="24"/>
          <w:szCs w:val="24"/>
          <w:shd w:val="clear" w:color="auto" w:fill="FFFFFF"/>
        </w:rPr>
        <w:t>Atheist awakening: Secular activism and community in America</w:t>
      </w:r>
      <w:r w:rsidRPr="00CB3A30">
        <w:rPr>
          <w:rFonts w:ascii="Times New Roman" w:hAnsi="Times New Roman" w:cs="Times New Roman"/>
          <w:color w:val="222222"/>
          <w:sz w:val="24"/>
          <w:szCs w:val="24"/>
          <w:shd w:val="clear" w:color="auto" w:fill="FFFFFF"/>
        </w:rPr>
        <w:t>. Oxford University Press, USA.</w:t>
      </w:r>
    </w:p>
    <w:p w14:paraId="6DCB7C55" w14:textId="77777777" w:rsidR="00F3685C" w:rsidRPr="00CB3A30" w:rsidRDefault="00F3685C" w:rsidP="00F3685C">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Piscopo, J. M. (2015). States as gender equality activists: The evolution of quota laws in Latin America. </w:t>
      </w:r>
      <w:r w:rsidRPr="00CB3A30">
        <w:rPr>
          <w:rFonts w:ascii="Times New Roman" w:hAnsi="Times New Roman" w:cs="Times New Roman"/>
          <w:i/>
          <w:iCs/>
          <w:color w:val="222222"/>
          <w:sz w:val="24"/>
          <w:szCs w:val="24"/>
          <w:shd w:val="clear" w:color="auto" w:fill="FFFFFF"/>
        </w:rPr>
        <w:t>Latin American Politics and Society</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57</w:t>
      </w:r>
      <w:r w:rsidRPr="00CB3A30">
        <w:rPr>
          <w:rFonts w:ascii="Times New Roman" w:hAnsi="Times New Roman" w:cs="Times New Roman"/>
          <w:color w:val="222222"/>
          <w:sz w:val="24"/>
          <w:szCs w:val="24"/>
          <w:shd w:val="clear" w:color="auto" w:fill="FFFFFF"/>
        </w:rPr>
        <w:t>(3), 27-49.</w:t>
      </w:r>
    </w:p>
    <w:p w14:paraId="326DC88F" w14:textId="77777777" w:rsidR="00F3685C" w:rsidRPr="00CB3A30" w:rsidRDefault="00F3685C" w:rsidP="00F3685C">
      <w:pPr>
        <w:spacing w:line="480" w:lineRule="auto"/>
        <w:ind w:left="720" w:hanging="720"/>
        <w:rPr>
          <w:rFonts w:ascii="Times New Roman" w:hAnsi="Times New Roman" w:cs="Times New Roman"/>
          <w:color w:val="222222"/>
          <w:sz w:val="24"/>
          <w:szCs w:val="24"/>
          <w:shd w:val="clear" w:color="auto" w:fill="FFFFFF"/>
        </w:rPr>
      </w:pPr>
      <w:r w:rsidRPr="00CB3A30">
        <w:rPr>
          <w:rFonts w:ascii="Times New Roman" w:hAnsi="Times New Roman" w:cs="Times New Roman"/>
          <w:color w:val="222222"/>
          <w:sz w:val="24"/>
          <w:szCs w:val="24"/>
          <w:shd w:val="clear" w:color="auto" w:fill="FFFFFF"/>
        </w:rPr>
        <w:t>Riggirozzi, P. (2015). Regionalism, activism, and rights: New opportunities for health diplomacy in South America. </w:t>
      </w:r>
      <w:r w:rsidRPr="00CB3A30">
        <w:rPr>
          <w:rFonts w:ascii="Times New Roman" w:hAnsi="Times New Roman" w:cs="Times New Roman"/>
          <w:i/>
          <w:iCs/>
          <w:color w:val="222222"/>
          <w:sz w:val="24"/>
          <w:szCs w:val="24"/>
          <w:shd w:val="clear" w:color="auto" w:fill="FFFFFF"/>
        </w:rPr>
        <w:t>Review of International Studies</w:t>
      </w:r>
      <w:r w:rsidRPr="00CB3A30">
        <w:rPr>
          <w:rFonts w:ascii="Times New Roman" w:hAnsi="Times New Roman" w:cs="Times New Roman"/>
          <w:color w:val="222222"/>
          <w:sz w:val="24"/>
          <w:szCs w:val="24"/>
          <w:shd w:val="clear" w:color="auto" w:fill="FFFFFF"/>
        </w:rPr>
        <w:t>, </w:t>
      </w:r>
      <w:r w:rsidRPr="00CB3A30">
        <w:rPr>
          <w:rFonts w:ascii="Times New Roman" w:hAnsi="Times New Roman" w:cs="Times New Roman"/>
          <w:i/>
          <w:iCs/>
          <w:color w:val="222222"/>
          <w:sz w:val="24"/>
          <w:szCs w:val="24"/>
          <w:shd w:val="clear" w:color="auto" w:fill="FFFFFF"/>
        </w:rPr>
        <w:t>41</w:t>
      </w:r>
      <w:r w:rsidRPr="00CB3A30">
        <w:rPr>
          <w:rFonts w:ascii="Times New Roman" w:hAnsi="Times New Roman" w:cs="Times New Roman"/>
          <w:color w:val="222222"/>
          <w:sz w:val="24"/>
          <w:szCs w:val="24"/>
          <w:shd w:val="clear" w:color="auto" w:fill="FFFFFF"/>
        </w:rPr>
        <w:t>(2), 407-428.</w:t>
      </w:r>
    </w:p>
    <w:p w14:paraId="2683766D" w14:textId="77777777" w:rsidR="00F3685C" w:rsidRPr="00EB3773" w:rsidRDefault="00F3685C" w:rsidP="00F3685C">
      <w:pPr>
        <w:spacing w:line="480" w:lineRule="auto"/>
        <w:rPr>
          <w:rFonts w:ascii="Times New Roman" w:hAnsi="Times New Roman" w:cs="Times New Roman"/>
          <w:sz w:val="24"/>
          <w:szCs w:val="24"/>
        </w:rPr>
      </w:pPr>
    </w:p>
    <w:sectPr w:rsidR="00F3685C" w:rsidRPr="00EB3773" w:rsidSect="00802ED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2BF76" w14:textId="77777777" w:rsidR="00025CD5" w:rsidRDefault="00025CD5" w:rsidP="00802EDC">
      <w:pPr>
        <w:spacing w:after="0" w:line="240" w:lineRule="auto"/>
      </w:pPr>
      <w:r>
        <w:separator/>
      </w:r>
    </w:p>
  </w:endnote>
  <w:endnote w:type="continuationSeparator" w:id="0">
    <w:p w14:paraId="44EA506D" w14:textId="77777777" w:rsidR="00025CD5" w:rsidRDefault="00025CD5" w:rsidP="00802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877981" w14:textId="77777777" w:rsidR="00025CD5" w:rsidRDefault="00025CD5" w:rsidP="00802EDC">
      <w:pPr>
        <w:spacing w:after="0" w:line="240" w:lineRule="auto"/>
      </w:pPr>
      <w:r>
        <w:separator/>
      </w:r>
    </w:p>
  </w:footnote>
  <w:footnote w:type="continuationSeparator" w:id="0">
    <w:p w14:paraId="7BE74A05" w14:textId="77777777" w:rsidR="00025CD5" w:rsidRDefault="00025CD5" w:rsidP="00802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F14F6" w14:textId="16FDEC60" w:rsidR="00802EDC" w:rsidRPr="00802EDC" w:rsidRDefault="00802EDC">
    <w:pPr>
      <w:pStyle w:val="Header"/>
      <w:rPr>
        <w:rFonts w:ascii="Times New Roman" w:hAnsi="Times New Roman" w:cs="Times New Roman"/>
        <w:sz w:val="24"/>
        <w:szCs w:val="24"/>
      </w:rPr>
    </w:pPr>
    <w:r w:rsidRPr="00802EDC">
      <w:rPr>
        <w:rFonts w:ascii="Times New Roman" w:hAnsi="Times New Roman" w:cs="Times New Roman"/>
        <w:color w:val="1B1B1B"/>
        <w:sz w:val="24"/>
        <w:szCs w:val="24"/>
        <w:shd w:val="clear" w:color="auto" w:fill="FFFFFF"/>
      </w:rPr>
      <w:t>THE IMPORTANCE OF ACTIVISM WITHIN AMERICAN CULTURE</w:t>
    </w:r>
    <w:r>
      <w:rPr>
        <w:rFonts w:ascii="Times New Roman" w:hAnsi="Times New Roman" w:cs="Times New Roman"/>
        <w:color w:val="1B1B1B"/>
        <w:sz w:val="24"/>
        <w:szCs w:val="24"/>
        <w:shd w:val="clear" w:color="auto" w:fill="FFFFFF"/>
      </w:rPr>
      <w:tab/>
    </w:r>
    <w:r w:rsidRPr="00802EDC">
      <w:rPr>
        <w:rFonts w:ascii="Times New Roman" w:hAnsi="Times New Roman" w:cs="Times New Roman"/>
        <w:color w:val="222222"/>
        <w:sz w:val="24"/>
        <w:szCs w:val="24"/>
        <w:shd w:val="clear" w:color="auto" w:fill="FFFFFF"/>
      </w:rPr>
      <w:t> </w:t>
    </w:r>
    <w:r w:rsidRPr="00802EDC">
      <w:rPr>
        <w:rFonts w:ascii="Times New Roman" w:hAnsi="Times New Roman" w:cs="Times New Roman"/>
        <w:sz w:val="24"/>
        <w:szCs w:val="24"/>
      </w:rPr>
      <w:fldChar w:fldCharType="begin"/>
    </w:r>
    <w:r w:rsidRPr="00802EDC">
      <w:rPr>
        <w:rFonts w:ascii="Times New Roman" w:hAnsi="Times New Roman" w:cs="Times New Roman"/>
        <w:sz w:val="24"/>
        <w:szCs w:val="24"/>
      </w:rPr>
      <w:instrText xml:space="preserve"> PAGE   \* MERGEFORMAT </w:instrText>
    </w:r>
    <w:r w:rsidRPr="00802EDC">
      <w:rPr>
        <w:rFonts w:ascii="Times New Roman" w:hAnsi="Times New Roman" w:cs="Times New Roman"/>
        <w:sz w:val="24"/>
        <w:szCs w:val="24"/>
      </w:rPr>
      <w:fldChar w:fldCharType="separate"/>
    </w:r>
    <w:r w:rsidR="00C21DF4">
      <w:rPr>
        <w:rFonts w:ascii="Times New Roman" w:hAnsi="Times New Roman" w:cs="Times New Roman"/>
        <w:noProof/>
        <w:sz w:val="24"/>
        <w:szCs w:val="24"/>
      </w:rPr>
      <w:t>4</w:t>
    </w:r>
    <w:r w:rsidRPr="00802ED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40A5D" w14:textId="746B4B97" w:rsidR="00802EDC" w:rsidRPr="00802EDC" w:rsidRDefault="00802EDC">
    <w:pPr>
      <w:pStyle w:val="Header"/>
      <w:rPr>
        <w:rFonts w:ascii="Times New Roman" w:hAnsi="Times New Roman" w:cs="Times New Roman"/>
        <w:sz w:val="24"/>
        <w:szCs w:val="24"/>
      </w:rPr>
    </w:pPr>
    <w:r w:rsidRPr="00802EDC">
      <w:rPr>
        <w:rFonts w:ascii="Times New Roman" w:hAnsi="Times New Roman" w:cs="Times New Roman"/>
        <w:sz w:val="24"/>
        <w:szCs w:val="24"/>
      </w:rPr>
      <w:t xml:space="preserve">Running head: </w:t>
    </w:r>
    <w:r w:rsidRPr="00802EDC">
      <w:rPr>
        <w:rFonts w:ascii="Times New Roman" w:hAnsi="Times New Roman" w:cs="Times New Roman"/>
        <w:color w:val="1B1B1B"/>
        <w:sz w:val="24"/>
        <w:szCs w:val="24"/>
        <w:shd w:val="clear" w:color="auto" w:fill="FFFFFF"/>
      </w:rPr>
      <w:t>THE IMPORTANCE OF ACTIVISM WITHIN AMERICAN CULTURE</w:t>
    </w:r>
    <w:r>
      <w:rPr>
        <w:rFonts w:ascii="Times New Roman" w:hAnsi="Times New Roman" w:cs="Times New Roman"/>
        <w:color w:val="1B1B1B"/>
        <w:sz w:val="24"/>
        <w:szCs w:val="24"/>
        <w:shd w:val="clear" w:color="auto" w:fill="FFFFFF"/>
      </w:rPr>
      <w:tab/>
    </w:r>
    <w:r w:rsidRPr="00802EDC">
      <w:rPr>
        <w:rFonts w:ascii="Times New Roman" w:hAnsi="Times New Roman" w:cs="Times New Roman"/>
        <w:color w:val="222222"/>
        <w:sz w:val="24"/>
        <w:szCs w:val="24"/>
        <w:shd w:val="clear" w:color="auto" w:fill="FFFFFF"/>
      </w:rPr>
      <w:t> </w:t>
    </w:r>
    <w:r w:rsidRPr="00802EDC">
      <w:rPr>
        <w:rFonts w:ascii="Times New Roman" w:hAnsi="Times New Roman" w:cs="Times New Roman"/>
        <w:sz w:val="24"/>
        <w:szCs w:val="24"/>
      </w:rPr>
      <w:fldChar w:fldCharType="begin"/>
    </w:r>
    <w:r w:rsidRPr="00802EDC">
      <w:rPr>
        <w:rFonts w:ascii="Times New Roman" w:hAnsi="Times New Roman" w:cs="Times New Roman"/>
        <w:sz w:val="24"/>
        <w:szCs w:val="24"/>
      </w:rPr>
      <w:instrText xml:space="preserve"> PAGE   \* MERGEFORMAT </w:instrText>
    </w:r>
    <w:r w:rsidRPr="00802EDC">
      <w:rPr>
        <w:rFonts w:ascii="Times New Roman" w:hAnsi="Times New Roman" w:cs="Times New Roman"/>
        <w:sz w:val="24"/>
        <w:szCs w:val="24"/>
      </w:rPr>
      <w:fldChar w:fldCharType="separate"/>
    </w:r>
    <w:r w:rsidR="00313DF7">
      <w:rPr>
        <w:rFonts w:ascii="Times New Roman" w:hAnsi="Times New Roman" w:cs="Times New Roman"/>
        <w:noProof/>
        <w:sz w:val="24"/>
        <w:szCs w:val="24"/>
      </w:rPr>
      <w:t>1</w:t>
    </w:r>
    <w:r w:rsidRPr="00802ED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6985"/>
    <w:multiLevelType w:val="hybridMultilevel"/>
    <w:tmpl w:val="5FD4A2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04"/>
    <w:rsid w:val="00025CD5"/>
    <w:rsid w:val="00076E20"/>
    <w:rsid w:val="00156011"/>
    <w:rsid w:val="001F70C3"/>
    <w:rsid w:val="002441B0"/>
    <w:rsid w:val="002E40F1"/>
    <w:rsid w:val="00313DF7"/>
    <w:rsid w:val="003E42D8"/>
    <w:rsid w:val="005A64B5"/>
    <w:rsid w:val="005E3204"/>
    <w:rsid w:val="00774138"/>
    <w:rsid w:val="00802EDC"/>
    <w:rsid w:val="0082384A"/>
    <w:rsid w:val="00972F44"/>
    <w:rsid w:val="00B42D16"/>
    <w:rsid w:val="00C20674"/>
    <w:rsid w:val="00C21DF4"/>
    <w:rsid w:val="00CD5789"/>
    <w:rsid w:val="00DA3677"/>
    <w:rsid w:val="00EB3773"/>
    <w:rsid w:val="00F32307"/>
    <w:rsid w:val="00F3685C"/>
    <w:rsid w:val="00FE2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A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EDC"/>
  </w:style>
  <w:style w:type="paragraph" w:styleId="Footer">
    <w:name w:val="footer"/>
    <w:basedOn w:val="Normal"/>
    <w:link w:val="FooterChar"/>
    <w:uiPriority w:val="99"/>
    <w:unhideWhenUsed/>
    <w:rsid w:val="00802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EDC"/>
  </w:style>
  <w:style w:type="paragraph" w:styleId="ListParagraph">
    <w:name w:val="List Paragraph"/>
    <w:basedOn w:val="Normal"/>
    <w:uiPriority w:val="34"/>
    <w:qFormat/>
    <w:rsid w:val="00313D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EDC"/>
  </w:style>
  <w:style w:type="paragraph" w:styleId="Footer">
    <w:name w:val="footer"/>
    <w:basedOn w:val="Normal"/>
    <w:link w:val="FooterChar"/>
    <w:uiPriority w:val="99"/>
    <w:unhideWhenUsed/>
    <w:rsid w:val="00802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EDC"/>
  </w:style>
  <w:style w:type="paragraph" w:styleId="ListParagraph">
    <w:name w:val="List Paragraph"/>
    <w:basedOn w:val="Normal"/>
    <w:uiPriority w:val="34"/>
    <w:qFormat/>
    <w:rsid w:val="00313D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6</cp:revision>
  <dcterms:created xsi:type="dcterms:W3CDTF">2019-04-14T21:44:00Z</dcterms:created>
  <dcterms:modified xsi:type="dcterms:W3CDTF">2019-04-15T01:33:00Z</dcterms:modified>
</cp:coreProperties>
</file>